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1D" w:rsidRPr="00631540" w:rsidRDefault="00674C1D">
      <w:pPr>
        <w:rPr>
          <w:b/>
        </w:rPr>
      </w:pPr>
      <w:r w:rsidRPr="00631540">
        <w:rPr>
          <w:b/>
        </w:rPr>
        <w:t>Poročilo o zadovoljstvu s šolsko prehrano-starši</w:t>
      </w:r>
    </w:p>
    <w:p w:rsidR="00674C1D" w:rsidRDefault="00674C1D">
      <w:pPr>
        <w:rPr>
          <w:noProof/>
          <w:lang w:eastAsia="sl-SI"/>
        </w:rPr>
      </w:pPr>
      <w:r>
        <w:t>Največ staršev, ki so odgovarjali na anketo ima otroke v vrtcu (42 %), najmanj staršev, ki so odgovarjali na anketo ima otroke v šoli v III. Triadi (16%)</w:t>
      </w:r>
      <w:r w:rsidRPr="00674C1D">
        <w:rPr>
          <w:noProof/>
          <w:lang w:eastAsia="sl-SI"/>
        </w:rPr>
        <w:t xml:space="preserve"> </w:t>
      </w:r>
      <w:r>
        <w:rPr>
          <w:noProof/>
          <w:lang w:eastAsia="sl-SI"/>
        </w:rPr>
        <w:t>Skupaj je odgovarjalo na anketo 90 staršev.</w:t>
      </w:r>
      <w:r w:rsidRPr="00674C1D">
        <w:rPr>
          <w:noProof/>
          <w:lang w:eastAsia="sl-SI"/>
        </w:rPr>
        <w:drawing>
          <wp:inline distT="0" distB="0" distL="0" distR="0" wp14:anchorId="4CACC24B" wp14:editId="7074D6DF">
            <wp:extent cx="4476750" cy="181547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5031" cy="183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C1D" w:rsidRDefault="00674C1D">
      <w:pPr>
        <w:rPr>
          <w:noProof/>
          <w:lang w:eastAsia="sl-SI"/>
        </w:rPr>
      </w:pPr>
      <w:r>
        <w:rPr>
          <w:noProof/>
          <w:lang w:eastAsia="sl-SI"/>
        </w:rPr>
        <w:t>Večina staršev spremlja prehrano otroka (99%).</w:t>
      </w:r>
    </w:p>
    <w:p w:rsidR="00674C1D" w:rsidRDefault="00674C1D">
      <w:pPr>
        <w:rPr>
          <w:noProof/>
          <w:lang w:eastAsia="sl-SI"/>
        </w:rPr>
      </w:pPr>
      <w:r>
        <w:rPr>
          <w:noProof/>
          <w:lang w:eastAsia="sl-SI"/>
        </w:rPr>
        <w:t>Od teh je 49% staršev zadovoljnih in 18% zelo zadovoljnih, 16 % ni zadovoljnih</w:t>
      </w:r>
      <w:r w:rsidR="00FA77BA">
        <w:rPr>
          <w:noProof/>
          <w:lang w:eastAsia="sl-SI"/>
        </w:rPr>
        <w:t xml:space="preserve"> s šolsko prehrano</w:t>
      </w:r>
      <w:r>
        <w:rPr>
          <w:noProof/>
          <w:lang w:eastAsia="sl-SI"/>
        </w:rPr>
        <w:t>, le 3% meni, da so količine zadostne! 77% meni, da je prehrana zdrava in kakovostna , 13% ni takega mnenja.</w:t>
      </w:r>
    </w:p>
    <w:p w:rsidR="00674C1D" w:rsidRDefault="00674C1D">
      <w:pPr>
        <w:rPr>
          <w:noProof/>
          <w:lang w:eastAsia="sl-SI"/>
        </w:rPr>
      </w:pPr>
      <w:r>
        <w:rPr>
          <w:noProof/>
          <w:lang w:eastAsia="sl-SI"/>
        </w:rPr>
        <w:t>S ceno kobrokov je zadovolnnih 70 % staršev</w:t>
      </w:r>
      <w:r w:rsidR="00FA77BA">
        <w:rPr>
          <w:noProof/>
          <w:lang w:eastAsia="sl-SI"/>
        </w:rPr>
        <w:t>,</w:t>
      </w:r>
      <w:r>
        <w:rPr>
          <w:noProof/>
          <w:lang w:eastAsia="sl-SI"/>
        </w:rPr>
        <w:t xml:space="preserve"> le 12% ni, ostali so delno zadovoljni.</w:t>
      </w:r>
    </w:p>
    <w:p w:rsidR="00674C1D" w:rsidRDefault="00674C1D">
      <w:r>
        <w:t>Starši so seznanjeni s priporočili NIJZ o uvajanju novih jedi in jih v 60 % podpirajo, 27 % s tem ni seznanjenih</w:t>
      </w:r>
      <w:r w:rsidR="00631540">
        <w:t xml:space="preserve">, 13 % pa so seznanjeni in ne podpirajo. </w:t>
      </w:r>
    </w:p>
    <w:p w:rsidR="00631540" w:rsidRDefault="00631540">
      <w:r>
        <w:t>Prav tako je 57 % staršev že seznanjenih glede uvajanja novih Smernic šolske prehrane in o tem, da smo jih dolžni upoštevati.</w:t>
      </w:r>
    </w:p>
    <w:p w:rsidR="00631540" w:rsidRDefault="00631540">
      <w:pPr>
        <w:rPr>
          <w:noProof/>
          <w:lang w:eastAsia="sl-SI"/>
        </w:rPr>
      </w:pPr>
      <w:r>
        <w:t>Starši so nam tudi zaupali</w:t>
      </w:r>
      <w:r w:rsidR="00FA77BA">
        <w:t>,</w:t>
      </w:r>
      <w:r>
        <w:t xml:space="preserve"> kako pogosto doma uživajo določene jedi in pijače, kar je razvidno iz spodnjega grafa;</w:t>
      </w:r>
      <w:r w:rsidRPr="00631540">
        <w:rPr>
          <w:noProof/>
          <w:lang w:eastAsia="sl-SI"/>
        </w:rPr>
        <w:t xml:space="preserve"> </w:t>
      </w:r>
    </w:p>
    <w:p w:rsidR="00BB6A1D" w:rsidRDefault="00BB6A1D">
      <w:r w:rsidRPr="00631540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27147C0" wp14:editId="4EDA41D4">
            <wp:simplePos x="0" y="0"/>
            <wp:positionH relativeFrom="column">
              <wp:posOffset>2066925</wp:posOffset>
            </wp:positionH>
            <wp:positionV relativeFrom="paragraph">
              <wp:posOffset>37783</wp:posOffset>
            </wp:positionV>
            <wp:extent cx="4476750" cy="2358390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7BA">
        <w:t xml:space="preserve">Ugotavljamo, da se precej popije gaziranih pijač in dosti uživa ocvrtih jedi, premalo pa se uživa mleka in sadja. </w:t>
      </w:r>
    </w:p>
    <w:p w:rsidR="00BB6A1D" w:rsidRDefault="00BB6A1D"/>
    <w:p w:rsidR="00BB6A1D" w:rsidRDefault="00BB6A1D"/>
    <w:p w:rsidR="00BB6A1D" w:rsidRDefault="00BB6A1D"/>
    <w:p w:rsidR="00BB6A1D" w:rsidRDefault="00BB6A1D"/>
    <w:p w:rsidR="00BB6A1D" w:rsidRDefault="00BB6A1D"/>
    <w:p w:rsidR="00BB6A1D" w:rsidRDefault="00BB6A1D"/>
    <w:p w:rsidR="00BB6A1D" w:rsidRPr="00BB6A1D" w:rsidRDefault="00BB6A1D">
      <w:pPr>
        <w:rPr>
          <w:b/>
        </w:rPr>
      </w:pPr>
      <w:r w:rsidRPr="00BB6A1D">
        <w:rPr>
          <w:b/>
        </w:rPr>
        <w:t>Analiza o zadovoljstvu s prehrano -učenci</w:t>
      </w:r>
    </w:p>
    <w:p w:rsidR="00BB6A1D" w:rsidRDefault="00BB6A1D">
      <w:r>
        <w:t>96% učencev</w:t>
      </w:r>
      <w:r w:rsidR="00FA77BA">
        <w:t>, ki so odgovarjali na anketo</w:t>
      </w:r>
      <w:r>
        <w:t xml:space="preserve">  ima na šoli malico in 56% učencev ima na šoli od vprašanih kosilo.</w:t>
      </w:r>
    </w:p>
    <w:p w:rsidR="00BB6A1D" w:rsidRDefault="00BB6A1D">
      <w:r>
        <w:t xml:space="preserve">57% </w:t>
      </w:r>
      <w:r w:rsidR="00FA77BA">
        <w:t xml:space="preserve">učencem </w:t>
      </w:r>
      <w:r>
        <w:t>od teh je malica zelo všeč, 26 % je zelo zadovoljnih z malico</w:t>
      </w:r>
      <w:r w:rsidR="00297DE0">
        <w:t>, 17 % pa malica ni ravno všeč.</w:t>
      </w:r>
      <w:r w:rsidR="00FA77BA">
        <w:t xml:space="preserve"> Ugotavljamo da je z malico zadovoljnih kar 83 % otrok. </w:t>
      </w:r>
    </w:p>
    <w:p w:rsidR="00297DE0" w:rsidRDefault="00297DE0">
      <w:r>
        <w:lastRenderedPageBreak/>
        <w:t>Učenci malico v 74 % v glavnem vso pojedo, predvsem glavno jed), medtem</w:t>
      </w:r>
      <w:r w:rsidR="00FA77BA">
        <w:t>,</w:t>
      </w:r>
      <w:r>
        <w:t xml:space="preserve"> ko ne popijejo vsi napitka (13%) in tudi ne pojedo vsi sadja ali zelenjavnega dodatka (13%).</w:t>
      </w:r>
      <w:r w:rsidR="00FA77BA">
        <w:t xml:space="preserve"> </w:t>
      </w:r>
      <w:r>
        <w:t xml:space="preserve">Hrano zavržejo v 32 % </w:t>
      </w:r>
      <w:r w:rsidR="00FA77BA">
        <w:t xml:space="preserve">, </w:t>
      </w:r>
      <w:r>
        <w:t>kadar jim ni dobra ali v 49 % ker ne morejo vse pojesti. 18 %</w:t>
      </w:r>
      <w:r w:rsidR="00FA77BA">
        <w:t xml:space="preserve"> učencev</w:t>
      </w:r>
      <w:r>
        <w:t xml:space="preserve"> zatrjuje, da vedno vse pojedo.</w:t>
      </w:r>
    </w:p>
    <w:p w:rsidR="00297DE0" w:rsidRDefault="00297DE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</wp:posOffset>
                </wp:positionH>
                <wp:positionV relativeFrom="paragraph">
                  <wp:posOffset>2347278</wp:posOffset>
                </wp:positionV>
                <wp:extent cx="5710237" cy="0"/>
                <wp:effectExtent l="0" t="0" r="2413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2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B583B" id="Raven povezovalnik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4.85pt" to="449.6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297DE0">
        <w:rPr>
          <w:noProof/>
          <w:lang w:eastAsia="sl-SI"/>
        </w:rPr>
        <w:drawing>
          <wp:inline distT="0" distB="0" distL="0" distR="0" wp14:anchorId="74DD46E0" wp14:editId="2EAA47C6">
            <wp:extent cx="5760720" cy="23469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540" w:rsidRDefault="00297DE0">
      <w:r>
        <w:t>Za šolsko kosilo učenci v 86% menijo da je količinsko zadostno.</w:t>
      </w:r>
    </w:p>
    <w:p w:rsidR="00297DE0" w:rsidRDefault="00297DE0">
      <w:r>
        <w:t>46% je z izbiro jedi pri kosilu zadovoljnih, 48% pa so večinoma zadovoljni.</w:t>
      </w:r>
      <w:r w:rsidR="00FA77BA">
        <w:t xml:space="preserve"> To pomeni, da je 94 % učencev zadovoljnih s kosilom na šoli.</w:t>
      </w:r>
      <w:r w:rsidR="00864B3C" w:rsidRPr="00864B3C">
        <w:rPr>
          <w:noProof/>
          <w:lang w:eastAsia="sl-SI"/>
        </w:rPr>
        <w:t xml:space="preserve"> </w:t>
      </w:r>
      <w:r w:rsidR="00864B3C" w:rsidRPr="00864B3C">
        <w:drawing>
          <wp:inline distT="0" distB="0" distL="0" distR="0" wp14:anchorId="7B85DA60" wp14:editId="217AB8D9">
            <wp:extent cx="5760720" cy="211709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1E3F" w:rsidRDefault="00951E3F">
      <w:r>
        <w:t xml:space="preserve">Pri navajanju jedi, ki jih nikakor ne bi želeli za kosilo, ni nobena jed posebej izstopala. Učenci so si zelo raznoliki pri tem, kaj kdo nima rad. </w:t>
      </w:r>
    </w:p>
    <w:p w:rsidR="00951E3F" w:rsidRDefault="00951E3F">
      <w:r>
        <w:t>Najraje pa imajo špagete in testenine.</w:t>
      </w:r>
    </w:p>
    <w:p w:rsidR="00951E3F" w:rsidRDefault="00951E3F">
      <w:r>
        <w:t>Zapisala vodja šolske prehrane S. Kovačič</w:t>
      </w:r>
    </w:p>
    <w:sectPr w:rsidR="0095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1D"/>
    <w:rsid w:val="00297DE0"/>
    <w:rsid w:val="0031781D"/>
    <w:rsid w:val="00631540"/>
    <w:rsid w:val="00674C1D"/>
    <w:rsid w:val="00864B3C"/>
    <w:rsid w:val="00951E3F"/>
    <w:rsid w:val="00BB6A1D"/>
    <w:rsid w:val="00FA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846F"/>
  <w15:chartTrackingRefBased/>
  <w15:docId w15:val="{5E520184-E983-4DC4-A8EF-DA9F148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cp:lastPrinted>2024-06-17T08:52:00Z</cp:lastPrinted>
  <dcterms:created xsi:type="dcterms:W3CDTF">2024-06-18T09:00:00Z</dcterms:created>
  <dcterms:modified xsi:type="dcterms:W3CDTF">2024-06-18T09:00:00Z</dcterms:modified>
</cp:coreProperties>
</file>